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20" w:rsidRPr="00FF70F8" w:rsidRDefault="00250E20" w:rsidP="00250E20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B47578" w:rsidRPr="00B03ED7" w:rsidRDefault="00B47578" w:rsidP="00B4757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B47578" w:rsidRPr="00B03ED7" w:rsidRDefault="00B47578" w:rsidP="00B4757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B47578" w:rsidRPr="00B03ED7" w:rsidRDefault="00B47578" w:rsidP="00B4757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B47578" w:rsidRPr="00B03ED7" w:rsidRDefault="00B47578" w:rsidP="00B4757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B47578" w:rsidRDefault="00B47578" w:rsidP="00B4757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261CB" w:rsidRDefault="00B47578" w:rsidP="00B475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«Можгинский район» </w:t>
      </w:r>
    </w:p>
    <w:p w:rsidR="00B47578" w:rsidRPr="002E1C49" w:rsidRDefault="00B47578" w:rsidP="00B475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21DA" w:rsidRPr="008B36A0" w:rsidRDefault="007261CB" w:rsidP="00E57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6A0">
        <w:rPr>
          <w:rFonts w:ascii="Times New Roman" w:hAnsi="Times New Roman" w:cs="Times New Roman"/>
          <w:sz w:val="28"/>
          <w:szCs w:val="28"/>
        </w:rPr>
        <w:t>И</w:t>
      </w:r>
      <w:r w:rsidR="008B36A0" w:rsidRPr="008B36A0">
        <w:rPr>
          <w:rFonts w:ascii="Times New Roman" w:hAnsi="Times New Roman" w:cs="Times New Roman"/>
          <w:sz w:val="28"/>
          <w:szCs w:val="28"/>
        </w:rPr>
        <w:t>сточники  данных для проведения</w:t>
      </w:r>
      <w:r w:rsidRPr="008B36A0">
        <w:rPr>
          <w:rFonts w:ascii="Times New Roman" w:hAnsi="Times New Roman" w:cs="Times New Roman"/>
          <w:sz w:val="28"/>
          <w:szCs w:val="28"/>
        </w:rPr>
        <w:t xml:space="preserve"> </w:t>
      </w:r>
      <w:r w:rsidR="008B36A0" w:rsidRPr="008B36A0">
        <w:rPr>
          <w:rFonts w:ascii="Times New Roman" w:hAnsi="Times New Roman" w:cs="Times New Roman"/>
          <w:sz w:val="28"/>
          <w:szCs w:val="28"/>
        </w:rPr>
        <w:t>оперативного мониторинга и оценки качества финансового менеджмента</w:t>
      </w:r>
    </w:p>
    <w:p w:rsidR="008B36A0" w:rsidRPr="008B36A0" w:rsidRDefault="008B36A0" w:rsidP="00E57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80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5"/>
        <w:gridCol w:w="3345"/>
        <w:gridCol w:w="1134"/>
        <w:gridCol w:w="4111"/>
        <w:gridCol w:w="1559"/>
        <w:gridCol w:w="1275"/>
        <w:gridCol w:w="2127"/>
        <w:gridCol w:w="1276"/>
      </w:tblGrid>
      <w:tr w:rsidR="002E1C49" w:rsidRPr="000578DE" w:rsidTr="00250E20">
        <w:trPr>
          <w:trHeight w:val="810"/>
          <w:tblHeader/>
        </w:trPr>
        <w:tc>
          <w:tcPr>
            <w:tcW w:w="625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45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расчета</w:t>
            </w:r>
          </w:p>
        </w:tc>
        <w:tc>
          <w:tcPr>
            <w:tcW w:w="4111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исходных данных для расчета</w:t>
            </w:r>
          </w:p>
        </w:tc>
        <w:tc>
          <w:tcPr>
            <w:tcW w:w="1559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5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2127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276" w:type="dxa"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предоставление сведений</w:t>
            </w:r>
          </w:p>
        </w:tc>
      </w:tr>
      <w:tr w:rsidR="002E1C49" w:rsidRPr="000578DE" w:rsidTr="0074781B">
        <w:trPr>
          <w:trHeight w:val="140"/>
          <w:tblHeader/>
        </w:trPr>
        <w:tc>
          <w:tcPr>
            <w:tcW w:w="625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5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hideMark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2E1C49" w:rsidRPr="0074781B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78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E1C49" w:rsidRPr="000578DE" w:rsidTr="00250E20">
        <w:trPr>
          <w:trHeight w:val="820"/>
        </w:trPr>
        <w:tc>
          <w:tcPr>
            <w:tcW w:w="625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5" w:type="dxa"/>
            <w:hideMark/>
          </w:tcPr>
          <w:p w:rsidR="002E1C49" w:rsidRPr="008B36A0" w:rsidRDefault="002E1C49" w:rsidP="007C1C4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Среднее количество изменений в сводную бюджетную роспись (за исключением изменений, связ</w:t>
            </w:r>
            <w:r w:rsidR="007C1C4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анных  с внесением изменений в решение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</w:t>
            </w:r>
            <w:r w:rsidR="007C1C4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Администрации Можгинского района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других резервов, предусмотрен</w:t>
            </w:r>
            <w:r w:rsidR="00E57CDC"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ных для распределения между главными распорядителями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134" w:type="dxa"/>
            <w:hideMark/>
          </w:tcPr>
          <w:p w:rsidR="002E1C49" w:rsidRPr="008B36A0" w:rsidRDefault="002E1C49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Ежеквартально (нарастающим итогом)</w:t>
            </w:r>
          </w:p>
        </w:tc>
        <w:tc>
          <w:tcPr>
            <w:tcW w:w="4111" w:type="dxa"/>
            <w:hideMark/>
          </w:tcPr>
          <w:p w:rsidR="002E1C49" w:rsidRPr="008B36A0" w:rsidRDefault="002E1C49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484D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33FCF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уведомлений об изменении</w:t>
            </w:r>
            <w:r w:rsidR="00D6484D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3FCF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сводной бюджетной росписи</w:t>
            </w:r>
            <w:r w:rsidR="00D6484D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 исключением </w:t>
            </w:r>
            <w:r w:rsidR="007C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расходов) </w:t>
            </w:r>
          </w:p>
        </w:tc>
        <w:tc>
          <w:tcPr>
            <w:tcW w:w="1559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5" w:type="dxa"/>
            <w:hideMark/>
          </w:tcPr>
          <w:p w:rsidR="002E1C49" w:rsidRPr="008B36A0" w:rsidRDefault="002E1C49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127" w:type="dxa"/>
            <w:hideMark/>
          </w:tcPr>
          <w:p w:rsidR="002E1C49" w:rsidRPr="008B36A0" w:rsidRDefault="002E1C49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D6484D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уведомлений</w:t>
            </w:r>
            <w:r w:rsidR="00D521DA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изменении сводной бюджетной росписи</w:t>
            </w:r>
            <w:r w:rsidR="00D6484D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57CDC"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источником финансирования </w:t>
            </w:r>
            <w:r w:rsidR="007C1C44" w:rsidRPr="009B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«Изменения, вносимые в пределах средств бюджета, предусмотренных Главному распорядителю Решением»</w:t>
            </w:r>
          </w:p>
        </w:tc>
        <w:tc>
          <w:tcPr>
            <w:tcW w:w="1276" w:type="dxa"/>
          </w:tcPr>
          <w:p w:rsidR="002E1C49" w:rsidRPr="008B36A0" w:rsidRDefault="007C1C44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0578DE" w:rsidTr="00250E20">
        <w:trPr>
          <w:trHeight w:val="820"/>
        </w:trPr>
        <w:tc>
          <w:tcPr>
            <w:tcW w:w="625" w:type="dxa"/>
          </w:tcPr>
          <w:p w:rsidR="00294330" w:rsidRPr="008B36A0" w:rsidRDefault="00294330" w:rsidP="002943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45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просроченной кредиторской задолженности главного распорядителя</w:t>
            </w:r>
          </w:p>
        </w:tc>
        <w:tc>
          <w:tcPr>
            <w:tcW w:w="1134" w:type="dxa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просроченной кредиторской задолженности</w:t>
            </w:r>
          </w:p>
        </w:tc>
        <w:tc>
          <w:tcPr>
            <w:tcW w:w="1559" w:type="dxa"/>
          </w:tcPr>
          <w:p w:rsidR="00294330" w:rsidRPr="008B36A0" w:rsidRDefault="00294330" w:rsidP="00257D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5" w:type="dxa"/>
          </w:tcPr>
          <w:p w:rsidR="00294330" w:rsidRPr="008B36A0" w:rsidRDefault="00294330" w:rsidP="00257D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состоянию  кредиторской задолженности главных распорядителей</w:t>
            </w:r>
          </w:p>
        </w:tc>
        <w:tc>
          <w:tcPr>
            <w:tcW w:w="1276" w:type="dxa"/>
          </w:tcPr>
          <w:p w:rsidR="0029433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1200"/>
        </w:trPr>
        <w:tc>
          <w:tcPr>
            <w:tcW w:w="625" w:type="dxa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5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(отсутствие) 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просроченной кредиторской задолженности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134" w:type="dxa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 (нарастающим итогом)</w:t>
            </w:r>
          </w:p>
        </w:tc>
        <w:tc>
          <w:tcPr>
            <w:tcW w:w="4111" w:type="dxa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559" w:type="dxa"/>
          </w:tcPr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состоянию  кредиторской задолженности главных распорядителей (форма  ОВ13м)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880"/>
        </w:trPr>
        <w:tc>
          <w:tcPr>
            <w:tcW w:w="625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5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 (в случае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отсутствия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1134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Ежеквартально (нарастающим итогом)</w:t>
            </w:r>
          </w:p>
        </w:tc>
        <w:tc>
          <w:tcPr>
            <w:tcW w:w="4111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</w:t>
            </w:r>
          </w:p>
        </w:tc>
        <w:tc>
          <w:tcPr>
            <w:tcW w:w="1559" w:type="dxa"/>
            <w:vMerge w:val="restart"/>
          </w:tcPr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состоянию  кредиторской задолженности главных распорядителей (форма  ОВ13м)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945"/>
        </w:trPr>
        <w:tc>
          <w:tcPr>
            <w:tcW w:w="62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состоянию  кредиторской задолженности главных распорядителей (форма  ОВ13м)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505"/>
        </w:trPr>
        <w:tc>
          <w:tcPr>
            <w:tcW w:w="625" w:type="dxa"/>
            <w:vMerge w:val="restart"/>
          </w:tcPr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 w:val="restart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 бюджетных и автономных</w:t>
            </w:r>
            <w:r w:rsidRPr="008B36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1134" w:type="dxa"/>
            <w:vMerge w:val="restart"/>
          </w:tcPr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 (нарастающим итогом)</w:t>
            </w: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  <w:p w:rsidR="0029433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по состоянию кредиторской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задолженности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</w:t>
            </w: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1320"/>
        </w:trPr>
        <w:tc>
          <w:tcPr>
            <w:tcW w:w="62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по состоянию кредиторской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задолженности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</w:t>
            </w: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490"/>
        </w:trPr>
        <w:tc>
          <w:tcPr>
            <w:tcW w:w="625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5" w:type="dxa"/>
            <w:vMerge w:val="restart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показатель не рассчитывается)</w:t>
            </w:r>
          </w:p>
        </w:tc>
        <w:tc>
          <w:tcPr>
            <w:tcW w:w="1134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Ежеквартально (нарастающим итогом)</w:t>
            </w:r>
          </w:p>
        </w:tc>
        <w:tc>
          <w:tcPr>
            <w:tcW w:w="4111" w:type="dxa"/>
            <w:vMerge w:val="restart"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1559" w:type="dxa"/>
            <w:vMerge w:val="restart"/>
          </w:tcPr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по состоянию кредиторской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задолженности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</w:t>
            </w: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85117C">
        <w:trPr>
          <w:trHeight w:val="344"/>
        </w:trPr>
        <w:tc>
          <w:tcPr>
            <w:tcW w:w="62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2127" w:type="dxa"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по состоянию кредиторской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задолженности 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</w:t>
            </w:r>
            <w:r w:rsidRPr="0085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УФ</w:t>
            </w:r>
          </w:p>
        </w:tc>
      </w:tr>
      <w:tr w:rsidR="00294330" w:rsidRPr="001D14C5" w:rsidTr="00250E20">
        <w:trPr>
          <w:trHeight w:val="813"/>
        </w:trPr>
        <w:tc>
          <w:tcPr>
            <w:tcW w:w="625" w:type="dxa"/>
            <w:vMerge w:val="restart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345" w:type="dxa"/>
            <w:vMerge w:val="restart"/>
            <w:hideMark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Своевременность сдачи оперативной бюджетной и  бухгалтерской отчетности главным распорядителем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Можгинского района</w:t>
            </w:r>
          </w:p>
        </w:tc>
        <w:tc>
          <w:tcPr>
            <w:tcW w:w="1134" w:type="dxa"/>
            <w:vMerge w:val="restart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 (за период)</w:t>
            </w:r>
          </w:p>
        </w:tc>
        <w:tc>
          <w:tcPr>
            <w:tcW w:w="4111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Установленный срок представления  главным распорядителем бюджетной и бухгалтерской отчетности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Можгинского района</w:t>
            </w:r>
          </w:p>
        </w:tc>
        <w:tc>
          <w:tcPr>
            <w:tcW w:w="1559" w:type="dxa"/>
            <w:hideMark/>
          </w:tcPr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5" w:type="dxa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127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финансов Администрации Можгинского района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1D14C5" w:rsidTr="00250E20">
        <w:trPr>
          <w:trHeight w:val="1575"/>
        </w:trPr>
        <w:tc>
          <w:tcPr>
            <w:tcW w:w="625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дата представления  главным распорядителем  бюджетной и бухгалтерской отчетности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Можгинского района</w:t>
            </w:r>
          </w:p>
        </w:tc>
        <w:tc>
          <w:tcPr>
            <w:tcW w:w="1559" w:type="dxa"/>
            <w:hideMark/>
          </w:tcPr>
          <w:p w:rsidR="00294330" w:rsidRPr="008B36A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5" w:type="dxa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127" w:type="dxa"/>
            <w:hideMark/>
          </w:tcPr>
          <w:p w:rsidR="00294330" w:rsidRPr="008B36A0" w:rsidRDefault="00294330" w:rsidP="007C1C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ПК «Свод-Смарт» 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0578DE" w:rsidTr="00250E20">
        <w:trPr>
          <w:trHeight w:val="930"/>
        </w:trPr>
        <w:tc>
          <w:tcPr>
            <w:tcW w:w="625" w:type="dxa"/>
            <w:vMerge w:val="restart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3345" w:type="dxa"/>
            <w:vMerge w:val="restart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Качество оперативной бюджетной и бухгалтерской отчетности, представляемой главным распорядителем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Можгинского района</w:t>
            </w:r>
          </w:p>
        </w:tc>
        <w:tc>
          <w:tcPr>
            <w:tcW w:w="1134" w:type="dxa"/>
            <w:vMerge w:val="restart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Ежеквартально (за период)</w:t>
            </w:r>
          </w:p>
        </w:tc>
        <w:tc>
          <w:tcPr>
            <w:tcW w:w="4111" w:type="dxa"/>
            <w:hideMark/>
          </w:tcPr>
          <w:p w:rsidR="00294330" w:rsidRPr="008B36A0" w:rsidRDefault="00294330" w:rsidP="007A6A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форм бюджетной и бухгалтерской отчетности, подлежащих сдаче за отчетный период</w:t>
            </w:r>
          </w:p>
        </w:tc>
        <w:tc>
          <w:tcPr>
            <w:tcW w:w="1559" w:type="dxa"/>
            <w:vMerge w:val="restart"/>
            <w:hideMark/>
          </w:tcPr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94330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294330" w:rsidRPr="0085117C" w:rsidRDefault="00294330" w:rsidP="008B36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127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финансов Администрации Можгинского района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  <w:tr w:rsidR="00294330" w:rsidRPr="000578DE" w:rsidTr="00250E20">
        <w:trPr>
          <w:trHeight w:val="915"/>
        </w:trPr>
        <w:tc>
          <w:tcPr>
            <w:tcW w:w="625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форм бюджетной и бухгалтерской отчетности, подлежащих сдаче за отчетный период, представленных без ошибок</w:t>
            </w:r>
          </w:p>
        </w:tc>
        <w:tc>
          <w:tcPr>
            <w:tcW w:w="1559" w:type="dxa"/>
            <w:vMerge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hideMark/>
          </w:tcPr>
          <w:p w:rsidR="00294330" w:rsidRPr="008B36A0" w:rsidRDefault="00294330" w:rsidP="00E57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127" w:type="dxa"/>
            <w:hideMark/>
          </w:tcPr>
          <w:p w:rsidR="00294330" w:rsidRPr="008B36A0" w:rsidRDefault="00294330" w:rsidP="00E57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  ПК «Свод-Смарт»</w:t>
            </w:r>
          </w:p>
        </w:tc>
        <w:tc>
          <w:tcPr>
            <w:tcW w:w="1276" w:type="dxa"/>
          </w:tcPr>
          <w:p w:rsidR="00294330" w:rsidRPr="008B36A0" w:rsidRDefault="00294330" w:rsidP="00E5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</w:t>
            </w:r>
          </w:p>
        </w:tc>
      </w:tr>
    </w:tbl>
    <w:p w:rsidR="00F75308" w:rsidRDefault="00F75308" w:rsidP="00E57CDC">
      <w:pPr>
        <w:spacing w:after="0" w:line="240" w:lineRule="auto"/>
      </w:pPr>
    </w:p>
    <w:sectPr w:rsidR="00F75308" w:rsidSect="00F149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77" w:rsidRDefault="001D1B77">
      <w:pPr>
        <w:spacing w:after="0" w:line="240" w:lineRule="auto"/>
      </w:pPr>
      <w:r>
        <w:separator/>
      </w:r>
    </w:p>
  </w:endnote>
  <w:endnote w:type="continuationSeparator" w:id="0">
    <w:p w:rsidR="001D1B77" w:rsidRDefault="001D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E" w:rsidRDefault="002D345E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93046"/>
      <w:docPartObj>
        <w:docPartGallery w:val="Page Numbers (Bottom of Page)"/>
        <w:docPartUnique/>
      </w:docPartObj>
    </w:sdtPr>
    <w:sdtEndPr/>
    <w:sdtContent>
      <w:p w:rsidR="002D345E" w:rsidRDefault="005B0911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3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D345E" w:rsidRPr="00013BB5" w:rsidRDefault="002D345E" w:rsidP="000578DE">
    <w:pPr>
      <w:pStyle w:val="af6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E" w:rsidRDefault="002D345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77" w:rsidRDefault="001D1B77">
      <w:pPr>
        <w:spacing w:after="0" w:line="240" w:lineRule="auto"/>
      </w:pPr>
      <w:r>
        <w:separator/>
      </w:r>
    </w:p>
  </w:footnote>
  <w:footnote w:type="continuationSeparator" w:id="0">
    <w:p w:rsidR="001D1B77" w:rsidRDefault="001D1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E" w:rsidRDefault="002D345E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E" w:rsidRDefault="002D345E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E" w:rsidRDefault="002D345E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5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45F4E"/>
    <w:rsid w:val="0005011A"/>
    <w:rsid w:val="000578DE"/>
    <w:rsid w:val="00066764"/>
    <w:rsid w:val="00075B4C"/>
    <w:rsid w:val="00084899"/>
    <w:rsid w:val="00096615"/>
    <w:rsid w:val="000A0379"/>
    <w:rsid w:val="000A64E3"/>
    <w:rsid w:val="000A6E4C"/>
    <w:rsid w:val="000C157B"/>
    <w:rsid w:val="000C7B2A"/>
    <w:rsid w:val="00125BC0"/>
    <w:rsid w:val="00142D6A"/>
    <w:rsid w:val="00146CE0"/>
    <w:rsid w:val="00156805"/>
    <w:rsid w:val="00171083"/>
    <w:rsid w:val="0018101F"/>
    <w:rsid w:val="00183F53"/>
    <w:rsid w:val="00186E11"/>
    <w:rsid w:val="001A1EAF"/>
    <w:rsid w:val="001A67BF"/>
    <w:rsid w:val="001D14C5"/>
    <w:rsid w:val="001D1B77"/>
    <w:rsid w:val="001D2FE9"/>
    <w:rsid w:val="001E280A"/>
    <w:rsid w:val="002109CF"/>
    <w:rsid w:val="00210EF2"/>
    <w:rsid w:val="00211675"/>
    <w:rsid w:val="002200B5"/>
    <w:rsid w:val="0022245D"/>
    <w:rsid w:val="002233BA"/>
    <w:rsid w:val="00236CAC"/>
    <w:rsid w:val="00241D66"/>
    <w:rsid w:val="00242ABB"/>
    <w:rsid w:val="00250E20"/>
    <w:rsid w:val="0026092D"/>
    <w:rsid w:val="00270A8D"/>
    <w:rsid w:val="00282EC9"/>
    <w:rsid w:val="00284E01"/>
    <w:rsid w:val="00287CE2"/>
    <w:rsid w:val="00293148"/>
    <w:rsid w:val="00293F9C"/>
    <w:rsid w:val="00294330"/>
    <w:rsid w:val="00295C1A"/>
    <w:rsid w:val="002B7EC1"/>
    <w:rsid w:val="002C5B85"/>
    <w:rsid w:val="002D1202"/>
    <w:rsid w:val="002D33D4"/>
    <w:rsid w:val="002D345E"/>
    <w:rsid w:val="002D454F"/>
    <w:rsid w:val="002D7CAD"/>
    <w:rsid w:val="002E1C49"/>
    <w:rsid w:val="002E2EEF"/>
    <w:rsid w:val="002E35F2"/>
    <w:rsid w:val="002F4ACA"/>
    <w:rsid w:val="002F5411"/>
    <w:rsid w:val="003006FC"/>
    <w:rsid w:val="00302E8C"/>
    <w:rsid w:val="00303F2D"/>
    <w:rsid w:val="00304B92"/>
    <w:rsid w:val="00360862"/>
    <w:rsid w:val="003730E3"/>
    <w:rsid w:val="00374D85"/>
    <w:rsid w:val="00376DD1"/>
    <w:rsid w:val="003771FC"/>
    <w:rsid w:val="00380173"/>
    <w:rsid w:val="00380630"/>
    <w:rsid w:val="003842C3"/>
    <w:rsid w:val="003969C0"/>
    <w:rsid w:val="003A14BA"/>
    <w:rsid w:val="003B40A8"/>
    <w:rsid w:val="003C2597"/>
    <w:rsid w:val="003C6188"/>
    <w:rsid w:val="003D22AE"/>
    <w:rsid w:val="003D44C4"/>
    <w:rsid w:val="003E5771"/>
    <w:rsid w:val="00405FDA"/>
    <w:rsid w:val="0041233A"/>
    <w:rsid w:val="0042346B"/>
    <w:rsid w:val="00424A93"/>
    <w:rsid w:val="004363F4"/>
    <w:rsid w:val="00451680"/>
    <w:rsid w:val="00465FCC"/>
    <w:rsid w:val="0046727C"/>
    <w:rsid w:val="0047406E"/>
    <w:rsid w:val="004B45B2"/>
    <w:rsid w:val="004B5A33"/>
    <w:rsid w:val="004B5AD6"/>
    <w:rsid w:val="004B6702"/>
    <w:rsid w:val="004B73A5"/>
    <w:rsid w:val="004D6E1C"/>
    <w:rsid w:val="004F1330"/>
    <w:rsid w:val="004F215D"/>
    <w:rsid w:val="00517908"/>
    <w:rsid w:val="00520557"/>
    <w:rsid w:val="005269F5"/>
    <w:rsid w:val="00540EC4"/>
    <w:rsid w:val="00546749"/>
    <w:rsid w:val="00553222"/>
    <w:rsid w:val="00553D6C"/>
    <w:rsid w:val="00570932"/>
    <w:rsid w:val="0059046D"/>
    <w:rsid w:val="005918BA"/>
    <w:rsid w:val="005B0911"/>
    <w:rsid w:val="005B2072"/>
    <w:rsid w:val="005B6AE2"/>
    <w:rsid w:val="005F4DA9"/>
    <w:rsid w:val="00600142"/>
    <w:rsid w:val="00602D31"/>
    <w:rsid w:val="00607F38"/>
    <w:rsid w:val="006168CF"/>
    <w:rsid w:val="006252ED"/>
    <w:rsid w:val="00630EE9"/>
    <w:rsid w:val="0065282A"/>
    <w:rsid w:val="006727C7"/>
    <w:rsid w:val="006858F6"/>
    <w:rsid w:val="0069506A"/>
    <w:rsid w:val="006B0437"/>
    <w:rsid w:val="006B3480"/>
    <w:rsid w:val="006F22B5"/>
    <w:rsid w:val="006F59E8"/>
    <w:rsid w:val="006F6B74"/>
    <w:rsid w:val="00701ED3"/>
    <w:rsid w:val="007261CB"/>
    <w:rsid w:val="007264E5"/>
    <w:rsid w:val="00733FCF"/>
    <w:rsid w:val="0074214B"/>
    <w:rsid w:val="0074781B"/>
    <w:rsid w:val="00762F87"/>
    <w:rsid w:val="00777D8C"/>
    <w:rsid w:val="00783F0A"/>
    <w:rsid w:val="00791D9E"/>
    <w:rsid w:val="00792376"/>
    <w:rsid w:val="007A6A7A"/>
    <w:rsid w:val="007B67EE"/>
    <w:rsid w:val="007C095C"/>
    <w:rsid w:val="007C0E96"/>
    <w:rsid w:val="007C1C44"/>
    <w:rsid w:val="007C30C4"/>
    <w:rsid w:val="007C4B00"/>
    <w:rsid w:val="008014F7"/>
    <w:rsid w:val="00815EF3"/>
    <w:rsid w:val="00820A13"/>
    <w:rsid w:val="00820BAE"/>
    <w:rsid w:val="00845E63"/>
    <w:rsid w:val="0085117C"/>
    <w:rsid w:val="00854A38"/>
    <w:rsid w:val="00884710"/>
    <w:rsid w:val="0089185D"/>
    <w:rsid w:val="00896592"/>
    <w:rsid w:val="008A0F7A"/>
    <w:rsid w:val="008A6DC1"/>
    <w:rsid w:val="008B1C85"/>
    <w:rsid w:val="008B3155"/>
    <w:rsid w:val="008B36A0"/>
    <w:rsid w:val="008B53F8"/>
    <w:rsid w:val="008C189D"/>
    <w:rsid w:val="008C6364"/>
    <w:rsid w:val="008D5134"/>
    <w:rsid w:val="008E5B02"/>
    <w:rsid w:val="00904723"/>
    <w:rsid w:val="00923D04"/>
    <w:rsid w:val="00937733"/>
    <w:rsid w:val="00953285"/>
    <w:rsid w:val="009553F8"/>
    <w:rsid w:val="00964E59"/>
    <w:rsid w:val="00970124"/>
    <w:rsid w:val="0099440A"/>
    <w:rsid w:val="009956A4"/>
    <w:rsid w:val="009B3FDB"/>
    <w:rsid w:val="009E1E15"/>
    <w:rsid w:val="009F4373"/>
    <w:rsid w:val="009F4CE9"/>
    <w:rsid w:val="00A0697B"/>
    <w:rsid w:val="00A06F27"/>
    <w:rsid w:val="00A102EF"/>
    <w:rsid w:val="00A239E7"/>
    <w:rsid w:val="00A469D9"/>
    <w:rsid w:val="00A503D8"/>
    <w:rsid w:val="00A87588"/>
    <w:rsid w:val="00A910C2"/>
    <w:rsid w:val="00A9126B"/>
    <w:rsid w:val="00AA4D7F"/>
    <w:rsid w:val="00AB6992"/>
    <w:rsid w:val="00AB765F"/>
    <w:rsid w:val="00AC504C"/>
    <w:rsid w:val="00AC7011"/>
    <w:rsid w:val="00AD7C72"/>
    <w:rsid w:val="00AE0465"/>
    <w:rsid w:val="00AF383D"/>
    <w:rsid w:val="00B21B61"/>
    <w:rsid w:val="00B24BE2"/>
    <w:rsid w:val="00B335AF"/>
    <w:rsid w:val="00B37332"/>
    <w:rsid w:val="00B4168F"/>
    <w:rsid w:val="00B43E2A"/>
    <w:rsid w:val="00B47578"/>
    <w:rsid w:val="00B73155"/>
    <w:rsid w:val="00B97974"/>
    <w:rsid w:val="00BA326A"/>
    <w:rsid w:val="00BB0E04"/>
    <w:rsid w:val="00BB21A6"/>
    <w:rsid w:val="00BB41C8"/>
    <w:rsid w:val="00BB63D7"/>
    <w:rsid w:val="00BC259F"/>
    <w:rsid w:val="00BD0F4C"/>
    <w:rsid w:val="00BE0724"/>
    <w:rsid w:val="00C04131"/>
    <w:rsid w:val="00C24F52"/>
    <w:rsid w:val="00C270C5"/>
    <w:rsid w:val="00C31836"/>
    <w:rsid w:val="00C336DC"/>
    <w:rsid w:val="00C4180A"/>
    <w:rsid w:val="00C5426A"/>
    <w:rsid w:val="00C65D3B"/>
    <w:rsid w:val="00C66112"/>
    <w:rsid w:val="00C70A71"/>
    <w:rsid w:val="00C801D2"/>
    <w:rsid w:val="00C81A37"/>
    <w:rsid w:val="00C82109"/>
    <w:rsid w:val="00C835C1"/>
    <w:rsid w:val="00C85B7B"/>
    <w:rsid w:val="00C94AD8"/>
    <w:rsid w:val="00C95F09"/>
    <w:rsid w:val="00CA5870"/>
    <w:rsid w:val="00CB3AAD"/>
    <w:rsid w:val="00CB6CB9"/>
    <w:rsid w:val="00CC5F4E"/>
    <w:rsid w:val="00CF1866"/>
    <w:rsid w:val="00D17487"/>
    <w:rsid w:val="00D23F25"/>
    <w:rsid w:val="00D30379"/>
    <w:rsid w:val="00D521DA"/>
    <w:rsid w:val="00D540E1"/>
    <w:rsid w:val="00D56C14"/>
    <w:rsid w:val="00D6484D"/>
    <w:rsid w:val="00D7591A"/>
    <w:rsid w:val="00D86DC8"/>
    <w:rsid w:val="00D92CAD"/>
    <w:rsid w:val="00D96BF7"/>
    <w:rsid w:val="00DA7D57"/>
    <w:rsid w:val="00DB6FE3"/>
    <w:rsid w:val="00DC62A6"/>
    <w:rsid w:val="00DC7055"/>
    <w:rsid w:val="00DD1B7F"/>
    <w:rsid w:val="00DF0336"/>
    <w:rsid w:val="00DF24F5"/>
    <w:rsid w:val="00E01990"/>
    <w:rsid w:val="00E12D88"/>
    <w:rsid w:val="00E140A2"/>
    <w:rsid w:val="00E17BB6"/>
    <w:rsid w:val="00E22A29"/>
    <w:rsid w:val="00E4167B"/>
    <w:rsid w:val="00E527DA"/>
    <w:rsid w:val="00E57CDC"/>
    <w:rsid w:val="00E6195A"/>
    <w:rsid w:val="00E62D00"/>
    <w:rsid w:val="00E801B6"/>
    <w:rsid w:val="00E9680D"/>
    <w:rsid w:val="00EB5C29"/>
    <w:rsid w:val="00EB6844"/>
    <w:rsid w:val="00ED0209"/>
    <w:rsid w:val="00ED1929"/>
    <w:rsid w:val="00ED5AAE"/>
    <w:rsid w:val="00EE1256"/>
    <w:rsid w:val="00EE370E"/>
    <w:rsid w:val="00EE4BC7"/>
    <w:rsid w:val="00EE69CE"/>
    <w:rsid w:val="00EF2B86"/>
    <w:rsid w:val="00F025A5"/>
    <w:rsid w:val="00F071F1"/>
    <w:rsid w:val="00F078C1"/>
    <w:rsid w:val="00F10458"/>
    <w:rsid w:val="00F149C3"/>
    <w:rsid w:val="00F318A6"/>
    <w:rsid w:val="00F52425"/>
    <w:rsid w:val="00F72F96"/>
    <w:rsid w:val="00F75308"/>
    <w:rsid w:val="00FC0432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E32C2-9244-4A41-8294-A08C9C91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5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Белоусов</dc:creator>
  <cp:lastModifiedBy>Elena_Zv</cp:lastModifiedBy>
  <cp:revision>42</cp:revision>
  <cp:lastPrinted>2014-06-11T10:00:00Z</cp:lastPrinted>
  <dcterms:created xsi:type="dcterms:W3CDTF">2014-07-11T05:05:00Z</dcterms:created>
  <dcterms:modified xsi:type="dcterms:W3CDTF">2015-04-08T10:19:00Z</dcterms:modified>
</cp:coreProperties>
</file>